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6D3" w:rsidRPr="005342B1" w:rsidRDefault="000C7EDB" w:rsidP="005342B1">
      <w:pPr>
        <w:spacing w:after="0" w:line="240" w:lineRule="auto"/>
        <w:rPr>
          <w:rFonts w:ascii="Arial" w:hAnsi="Arial" w:cs="Arial"/>
          <w:b/>
          <w:color w:val="008000"/>
          <w:sz w:val="24"/>
          <w:szCs w:val="24"/>
        </w:rPr>
      </w:pPr>
      <w:r>
        <w:rPr>
          <w:rFonts w:ascii="Arial" w:hAnsi="Arial" w:cs="Arial"/>
          <w:color w:val="008000"/>
          <w:sz w:val="28"/>
          <w:szCs w:val="28"/>
        </w:rPr>
        <w:t>Measuring reaction time of a human reflex action</w:t>
      </w:r>
    </w:p>
    <w:p w:rsidR="005342B1" w:rsidRDefault="005342B1" w:rsidP="005342B1">
      <w:pPr>
        <w:spacing w:after="0" w:line="240" w:lineRule="auto"/>
        <w:rPr>
          <w:rFonts w:ascii="Arial" w:hAnsi="Arial" w:cs="Arial"/>
        </w:rPr>
      </w:pPr>
    </w:p>
    <w:p w:rsidR="000C7EDB" w:rsidRPr="000C7EDB" w:rsidRDefault="000C7EDB" w:rsidP="000C7EDB">
      <w:pPr>
        <w:rPr>
          <w:rFonts w:ascii="Arial" w:hAnsi="Arial" w:cs="Arial"/>
        </w:rPr>
      </w:pPr>
      <w:r w:rsidRPr="000C7EDB">
        <w:rPr>
          <w:rFonts w:ascii="Arial" w:hAnsi="Arial" w:cs="Arial"/>
        </w:rPr>
        <w:t>The purpose of this activity is:</w:t>
      </w:r>
    </w:p>
    <w:p w:rsidR="000C7EDB" w:rsidRPr="000C7EDB" w:rsidRDefault="000C7EDB" w:rsidP="000C7EDB">
      <w:pPr>
        <w:numPr>
          <w:ilvl w:val="0"/>
          <w:numId w:val="18"/>
        </w:numPr>
        <w:spacing w:after="0" w:line="240" w:lineRule="auto"/>
        <w:rPr>
          <w:rFonts w:ascii="Arial" w:hAnsi="Arial" w:cs="Arial"/>
        </w:rPr>
      </w:pPr>
      <w:r w:rsidRPr="000C7EDB">
        <w:rPr>
          <w:rFonts w:ascii="Arial" w:hAnsi="Arial" w:cs="Arial"/>
        </w:rPr>
        <w:t>to find out about the variation in speed of human reflexes within a group of students</w:t>
      </w:r>
    </w:p>
    <w:p w:rsidR="000C7EDB" w:rsidRPr="000C7EDB" w:rsidRDefault="000C7EDB" w:rsidP="000C7EDB">
      <w:pPr>
        <w:numPr>
          <w:ilvl w:val="0"/>
          <w:numId w:val="18"/>
        </w:numPr>
        <w:spacing w:after="0" w:line="240" w:lineRule="auto"/>
        <w:rPr>
          <w:rFonts w:ascii="Arial" w:hAnsi="Arial" w:cs="Arial"/>
        </w:rPr>
      </w:pPr>
      <w:r w:rsidRPr="000C7EDB">
        <w:rPr>
          <w:rFonts w:ascii="Arial" w:hAnsi="Arial" w:cs="Arial"/>
        </w:rPr>
        <w:t>to develop a plan for a practical investigation</w:t>
      </w:r>
    </w:p>
    <w:p w:rsidR="000C7EDB" w:rsidRPr="000C7EDB" w:rsidRDefault="000C7EDB" w:rsidP="000C7EDB">
      <w:pPr>
        <w:numPr>
          <w:ilvl w:val="0"/>
          <w:numId w:val="18"/>
        </w:numPr>
        <w:spacing w:after="0" w:line="240" w:lineRule="auto"/>
        <w:rPr>
          <w:rFonts w:ascii="Arial" w:hAnsi="Arial" w:cs="Arial"/>
        </w:rPr>
      </w:pPr>
      <w:r w:rsidRPr="000C7EDB">
        <w:rPr>
          <w:rFonts w:ascii="Arial" w:hAnsi="Arial" w:cs="Arial"/>
        </w:rPr>
        <w:t>to learn when a ‘double-blind’ test is used and why</w:t>
      </w:r>
    </w:p>
    <w:p w:rsidR="000C7EDB" w:rsidRPr="000C7EDB" w:rsidRDefault="000C7EDB" w:rsidP="000C7EDB">
      <w:pPr>
        <w:numPr>
          <w:ilvl w:val="0"/>
          <w:numId w:val="18"/>
        </w:numPr>
        <w:spacing w:after="0" w:line="240" w:lineRule="auto"/>
        <w:rPr>
          <w:rFonts w:ascii="Arial" w:hAnsi="Arial" w:cs="Arial"/>
        </w:rPr>
      </w:pPr>
      <w:r w:rsidRPr="000C7EDB">
        <w:rPr>
          <w:rFonts w:ascii="Arial" w:hAnsi="Arial" w:cs="Arial"/>
        </w:rPr>
        <w:t>to find out about the effect of caffeine on human nervous reaction times</w:t>
      </w:r>
    </w:p>
    <w:p w:rsidR="000C7EDB" w:rsidRPr="000C7EDB" w:rsidRDefault="000C7EDB" w:rsidP="000C7EDB">
      <w:pPr>
        <w:pStyle w:val="Heading3"/>
      </w:pPr>
      <w:r w:rsidRPr="000C7EDB">
        <w:t xml:space="preserve">Procedure </w:t>
      </w:r>
    </w:p>
    <w:p w:rsidR="000C7EDB" w:rsidRPr="000C7EDB" w:rsidRDefault="000C7EDB" w:rsidP="000C7EDB">
      <w:pPr>
        <w:rPr>
          <w:rFonts w:ascii="Arial" w:hAnsi="Arial" w:cs="Arial"/>
        </w:rPr>
      </w:pPr>
      <w:r w:rsidRPr="000C7EDB">
        <w:rPr>
          <w:rFonts w:ascii="Arial" w:hAnsi="Arial" w:cs="Arial"/>
        </w:rPr>
        <w:t>SAFETY:</w:t>
      </w:r>
    </w:p>
    <w:p w:rsidR="000C7EDB" w:rsidRPr="000C7EDB" w:rsidRDefault="000C7EDB" w:rsidP="000C7EDB">
      <w:pPr>
        <w:numPr>
          <w:ilvl w:val="0"/>
          <w:numId w:val="19"/>
        </w:numPr>
        <w:spacing w:after="0" w:line="240" w:lineRule="auto"/>
        <w:rPr>
          <w:rFonts w:ascii="Arial" w:hAnsi="Arial" w:cs="Arial"/>
        </w:rPr>
      </w:pPr>
      <w:r w:rsidRPr="000C7EDB">
        <w:rPr>
          <w:rFonts w:ascii="Arial" w:hAnsi="Arial" w:cs="Arial"/>
        </w:rPr>
        <w:t>Take care moving around the room with metre rulers – to avoid hitting one another with them, carry them vertically and close to you at all times.</w:t>
      </w:r>
    </w:p>
    <w:p w:rsidR="000C7EDB" w:rsidRPr="000C7EDB" w:rsidRDefault="000C7EDB" w:rsidP="000C7EDB">
      <w:pPr>
        <w:numPr>
          <w:ilvl w:val="0"/>
          <w:numId w:val="19"/>
        </w:numPr>
        <w:spacing w:after="0" w:line="240" w:lineRule="auto"/>
        <w:rPr>
          <w:rFonts w:ascii="Arial" w:hAnsi="Arial" w:cs="Arial"/>
        </w:rPr>
      </w:pPr>
      <w:r w:rsidRPr="000C7EDB">
        <w:rPr>
          <w:rFonts w:ascii="Arial" w:hAnsi="Arial" w:cs="Arial"/>
        </w:rPr>
        <w:t>If using hot coffee as your source of caffeine, take reasonable care as with any hot liquid.</w:t>
      </w:r>
    </w:p>
    <w:p w:rsidR="000C7EDB" w:rsidRPr="000C7EDB" w:rsidRDefault="000C7EDB" w:rsidP="000C7EDB">
      <w:pPr>
        <w:numPr>
          <w:ilvl w:val="0"/>
          <w:numId w:val="19"/>
        </w:numPr>
        <w:spacing w:after="0" w:line="240" w:lineRule="auto"/>
        <w:rPr>
          <w:rFonts w:ascii="Arial" w:hAnsi="Arial" w:cs="Arial"/>
        </w:rPr>
      </w:pPr>
      <w:r w:rsidRPr="000C7EDB">
        <w:rPr>
          <w:rFonts w:ascii="Arial" w:hAnsi="Arial" w:cs="Arial"/>
        </w:rPr>
        <w:t>Carry out the part of the experiment involving consumption of drinks in a classroom or dining room rather than a laboratory where chemicals or biomaterials have been used.</w:t>
      </w:r>
    </w:p>
    <w:p w:rsidR="000C7EDB" w:rsidRPr="000C7EDB" w:rsidRDefault="000C7EDB" w:rsidP="000C7EDB">
      <w:pPr>
        <w:pStyle w:val="Heading3"/>
      </w:pPr>
      <w:r w:rsidRPr="000C7EDB">
        <w:t>Investigation</w:t>
      </w:r>
    </w:p>
    <w:p w:rsidR="000C7EDB" w:rsidRPr="000C7EDB" w:rsidRDefault="000C7EDB" w:rsidP="000C7EDB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0C7EDB">
        <w:rPr>
          <w:rFonts w:ascii="Arial" w:hAnsi="Arial" w:cs="Arial"/>
        </w:rPr>
        <w:t>Watch your teacher’s demonstration of the basic practical method. Devise a detailed set of instructions for someone carrying out this investigation to control as many variables as possible.</w:t>
      </w:r>
    </w:p>
    <w:p w:rsidR="000C7EDB" w:rsidRDefault="000C7EDB" w:rsidP="000C7EDB">
      <w:pPr>
        <w:rPr>
          <w:rFonts w:cs="Arial"/>
        </w:rPr>
      </w:pPr>
    </w:p>
    <w:p w:rsidR="00525823" w:rsidRDefault="00525823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C7EDB" w:rsidRDefault="000C7EDB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Default="000B1E79" w:rsidP="005342B1">
      <w:pPr>
        <w:spacing w:after="0" w:line="240" w:lineRule="auto"/>
        <w:rPr>
          <w:rFonts w:ascii="Arial" w:hAnsi="Arial" w:cs="Arial"/>
        </w:rPr>
      </w:pPr>
    </w:p>
    <w:p w:rsidR="000B1E79" w:rsidRPr="000C7EDB" w:rsidRDefault="000B1E79" w:rsidP="000B1E79">
      <w:pPr>
        <w:rPr>
          <w:rFonts w:ascii="Arial" w:hAnsi="Arial" w:cs="Arial"/>
          <w:b/>
          <w:color w:val="008000"/>
          <w:sz w:val="24"/>
          <w:szCs w:val="24"/>
        </w:rPr>
      </w:pPr>
      <w:r w:rsidRPr="000C7EDB">
        <w:rPr>
          <w:rFonts w:ascii="Arial" w:hAnsi="Arial" w:cs="Arial"/>
          <w:b/>
          <w:color w:val="008000"/>
          <w:sz w:val="24"/>
          <w:szCs w:val="24"/>
        </w:rPr>
        <w:lastRenderedPageBreak/>
        <w:t>QUESTIONS</w:t>
      </w:r>
    </w:p>
    <w:p w:rsidR="000C7EDB" w:rsidRPr="000C7EDB" w:rsidRDefault="000C7EDB" w:rsidP="000C7EDB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C7EDB">
        <w:rPr>
          <w:rFonts w:ascii="Arial" w:hAnsi="Arial" w:cs="Arial"/>
          <w:sz w:val="24"/>
          <w:szCs w:val="24"/>
        </w:rPr>
        <w:t>Describe your practical method here. What variables are you controlling?</w:t>
      </w:r>
    </w:p>
    <w:p w:rsidR="000C7EDB" w:rsidRPr="000C7EDB" w:rsidRDefault="000C7EDB" w:rsidP="000C7EDB">
      <w:pPr>
        <w:rPr>
          <w:rFonts w:ascii="Arial" w:hAnsi="Arial" w:cs="Arial"/>
          <w:sz w:val="24"/>
          <w:szCs w:val="24"/>
        </w:rPr>
      </w:pPr>
    </w:p>
    <w:p w:rsidR="000C7EDB" w:rsidRPr="000C7EDB" w:rsidRDefault="000C7EDB" w:rsidP="000C7EDB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C7EDB">
        <w:rPr>
          <w:rFonts w:ascii="Arial" w:hAnsi="Arial" w:cs="Arial"/>
          <w:sz w:val="24"/>
          <w:szCs w:val="24"/>
        </w:rPr>
        <w:t xml:space="preserve">How many times will you repeat the test with each subject? Why have you chosen this number? </w:t>
      </w:r>
    </w:p>
    <w:p w:rsidR="000C7EDB" w:rsidRPr="000C7EDB" w:rsidRDefault="000C7EDB" w:rsidP="000C7EDB">
      <w:pPr>
        <w:rPr>
          <w:rFonts w:ascii="Arial" w:hAnsi="Arial" w:cs="Arial"/>
          <w:sz w:val="24"/>
          <w:szCs w:val="24"/>
        </w:rPr>
      </w:pPr>
    </w:p>
    <w:p w:rsidR="000C7EDB" w:rsidRPr="000C7EDB" w:rsidRDefault="000C7EDB" w:rsidP="000C7EDB">
      <w:pPr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C7EDB">
        <w:rPr>
          <w:rFonts w:ascii="Arial" w:hAnsi="Arial" w:cs="Arial"/>
          <w:sz w:val="24"/>
          <w:szCs w:val="24"/>
        </w:rPr>
        <w:t>Make notes here about the ‘double-blind’ test for the effect of caffeine on our reactions. What are the important features of this test?</w:t>
      </w:r>
    </w:p>
    <w:sectPr w:rsidR="000C7EDB" w:rsidRPr="000C7EDB" w:rsidSect="007C5648">
      <w:headerReference w:type="default" r:id="rId7"/>
      <w:footerReference w:type="default" r:id="rId8"/>
      <w:pgSz w:w="11906" w:h="16838"/>
      <w:pgMar w:top="1440" w:right="1701" w:bottom="10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A92" w:rsidRDefault="00757A92">
      <w:r>
        <w:separator/>
      </w:r>
    </w:p>
  </w:endnote>
  <w:endnote w:type="continuationSeparator" w:id="0">
    <w:p w:rsidR="00757A92" w:rsidRDefault="00757A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EDB" w:rsidRPr="00632D71" w:rsidRDefault="000C7EDB" w:rsidP="00632D71">
    <w:pPr>
      <w:pStyle w:val="footer0"/>
      <w:rPr>
        <w:szCs w:val="18"/>
      </w:rPr>
    </w:pPr>
    <w:r w:rsidRPr="00632D71">
      <w:rPr>
        <w:szCs w:val="18"/>
      </w:rPr>
      <w:t xml:space="preserve">©  Nuffield Foundation / Biosciences Federation 2008    •   Downloaded from   Practicalbiology.org  •  PAGE </w:t>
    </w:r>
    <w:r w:rsidRPr="00632D71">
      <w:rPr>
        <w:rFonts w:eastAsia="Calibri"/>
        <w:szCs w:val="18"/>
      </w:rPr>
      <w:fldChar w:fldCharType="begin"/>
    </w:r>
    <w:r w:rsidRPr="00632D71">
      <w:rPr>
        <w:rFonts w:eastAsia="Calibri"/>
        <w:szCs w:val="18"/>
      </w:rPr>
      <w:instrText xml:space="preserve"> PAGE </w:instrText>
    </w:r>
    <w:r w:rsidRPr="00632D71">
      <w:rPr>
        <w:rFonts w:eastAsia="Calibri"/>
        <w:szCs w:val="18"/>
      </w:rPr>
      <w:fldChar w:fldCharType="separate"/>
    </w:r>
    <w:r w:rsidR="00B22B1D">
      <w:rPr>
        <w:rFonts w:eastAsia="Calibri"/>
        <w:noProof/>
        <w:szCs w:val="18"/>
      </w:rPr>
      <w:t>1</w:t>
    </w:r>
    <w:r w:rsidRPr="00632D71">
      <w:rPr>
        <w:rFonts w:eastAsia="Calibri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A92" w:rsidRDefault="00757A92">
      <w:r>
        <w:separator/>
      </w:r>
    </w:p>
  </w:footnote>
  <w:footnote w:type="continuationSeparator" w:id="0">
    <w:p w:rsidR="00757A92" w:rsidRDefault="00757A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EDB" w:rsidRDefault="00B22B1D" w:rsidP="00EE275A">
    <w:pPr>
      <w:tabs>
        <w:tab w:val="left" w:pos="7308"/>
      </w:tabs>
      <w:rPr>
        <w:rFonts w:ascii="Arial" w:hAnsi="Arial" w:cs="Arial"/>
        <w:b/>
        <w:color w:val="008000"/>
        <w:sz w:val="28"/>
        <w:szCs w:val="28"/>
      </w:rPr>
    </w:pPr>
    <w:r>
      <w:rPr>
        <w:rFonts w:ascii="Arial" w:hAnsi="Arial" w:cs="Arial"/>
        <w:b/>
        <w:noProof/>
        <w:color w:val="008000"/>
        <w:sz w:val="28"/>
        <w:szCs w:val="28"/>
        <w:lang w:eastAsia="en-GB"/>
      </w:rPr>
      <w:drawing>
        <wp:inline distT="0" distB="0" distL="0" distR="0">
          <wp:extent cx="5400675" cy="895350"/>
          <wp:effectExtent l="19050" t="0" r="9525" b="0"/>
          <wp:docPr id="1" name="Picture 1" descr="Student sheet 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udent sheet head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46B14"/>
    <w:multiLevelType w:val="multilevel"/>
    <w:tmpl w:val="0809001D"/>
    <w:styleLink w:val="1ai"/>
    <w:lvl w:ilvl="0">
      <w:start w:val="1"/>
      <w:numFmt w:val="lowerLetter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sz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D3975E7"/>
    <w:multiLevelType w:val="hybridMultilevel"/>
    <w:tmpl w:val="F190D530"/>
    <w:lvl w:ilvl="0" w:tplc="1A381C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9D04FC"/>
    <w:multiLevelType w:val="hybridMultilevel"/>
    <w:tmpl w:val="F9C49F38"/>
    <w:lvl w:ilvl="0" w:tplc="4EDE1D6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15C1753"/>
    <w:multiLevelType w:val="hybridMultilevel"/>
    <w:tmpl w:val="8AC0757C"/>
    <w:lvl w:ilvl="0" w:tplc="90662C36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AB34A3"/>
    <w:multiLevelType w:val="hybridMultilevel"/>
    <w:tmpl w:val="00EE0C3E"/>
    <w:lvl w:ilvl="0" w:tplc="4EDE1D6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9E705F"/>
    <w:multiLevelType w:val="hybridMultilevel"/>
    <w:tmpl w:val="718C70C8"/>
    <w:lvl w:ilvl="0" w:tplc="4EDE1D6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4A62BA7"/>
    <w:multiLevelType w:val="hybridMultilevel"/>
    <w:tmpl w:val="B1A4538C"/>
    <w:lvl w:ilvl="0" w:tplc="1A381C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3B5642"/>
    <w:multiLevelType w:val="hybridMultilevel"/>
    <w:tmpl w:val="7B283686"/>
    <w:lvl w:ilvl="0" w:tplc="67660BB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2F05E5"/>
    <w:multiLevelType w:val="hybridMultilevel"/>
    <w:tmpl w:val="0838860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7443495"/>
    <w:multiLevelType w:val="hybridMultilevel"/>
    <w:tmpl w:val="86F4D90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51A0184"/>
    <w:multiLevelType w:val="hybridMultilevel"/>
    <w:tmpl w:val="C9C884C2"/>
    <w:lvl w:ilvl="0" w:tplc="CDC4803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603F2A"/>
    <w:multiLevelType w:val="hybridMultilevel"/>
    <w:tmpl w:val="C4406892"/>
    <w:lvl w:ilvl="0" w:tplc="5F54ACD6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7CC5587"/>
    <w:multiLevelType w:val="hybridMultilevel"/>
    <w:tmpl w:val="D646B56A"/>
    <w:lvl w:ilvl="0" w:tplc="5F54ACD6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96341BF"/>
    <w:multiLevelType w:val="multilevel"/>
    <w:tmpl w:val="0809001D"/>
    <w:numStyleLink w:val="1ai"/>
  </w:abstractNum>
  <w:abstractNum w:abstractNumId="14">
    <w:nsid w:val="698D0392"/>
    <w:multiLevelType w:val="hybridMultilevel"/>
    <w:tmpl w:val="67A6C68A"/>
    <w:lvl w:ilvl="0" w:tplc="248C96FA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DEA01F4"/>
    <w:multiLevelType w:val="singleLevel"/>
    <w:tmpl w:val="B1AEF28E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  <w:color w:val="008000"/>
        <w:sz w:val="22"/>
      </w:rPr>
    </w:lvl>
  </w:abstractNum>
  <w:abstractNum w:abstractNumId="16">
    <w:nsid w:val="6FE15845"/>
    <w:multiLevelType w:val="hybridMultilevel"/>
    <w:tmpl w:val="18BC303E"/>
    <w:lvl w:ilvl="0" w:tplc="C262A0A2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46F2139"/>
    <w:multiLevelType w:val="hybridMultilevel"/>
    <w:tmpl w:val="61C8B54A"/>
    <w:lvl w:ilvl="0" w:tplc="4EDE1D6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69F774F"/>
    <w:multiLevelType w:val="hybridMultilevel"/>
    <w:tmpl w:val="AE7A2570"/>
    <w:lvl w:ilvl="0" w:tplc="4EDE1D64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b/>
        <w:i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8"/>
  </w:num>
  <w:num w:numId="5">
    <w:abstractNumId w:val="13"/>
  </w:num>
  <w:num w:numId="6">
    <w:abstractNumId w:val="0"/>
  </w:num>
  <w:num w:numId="7">
    <w:abstractNumId w:val="15"/>
  </w:num>
  <w:num w:numId="8">
    <w:abstractNumId w:val="14"/>
  </w:num>
  <w:num w:numId="9">
    <w:abstractNumId w:val="5"/>
  </w:num>
  <w:num w:numId="10">
    <w:abstractNumId w:val="4"/>
  </w:num>
  <w:num w:numId="11">
    <w:abstractNumId w:val="2"/>
  </w:num>
  <w:num w:numId="12">
    <w:abstractNumId w:val="17"/>
  </w:num>
  <w:num w:numId="13">
    <w:abstractNumId w:val="12"/>
  </w:num>
  <w:num w:numId="14">
    <w:abstractNumId w:val="11"/>
  </w:num>
  <w:num w:numId="15">
    <w:abstractNumId w:val="3"/>
  </w:num>
  <w:num w:numId="16">
    <w:abstractNumId w:val="18"/>
  </w:num>
  <w:num w:numId="17">
    <w:abstractNumId w:val="16"/>
  </w:num>
  <w:num w:numId="18">
    <w:abstractNumId w:val="1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CF1353"/>
    <w:rsid w:val="0001362F"/>
    <w:rsid w:val="00033237"/>
    <w:rsid w:val="00037CE0"/>
    <w:rsid w:val="00050811"/>
    <w:rsid w:val="000865BB"/>
    <w:rsid w:val="00087112"/>
    <w:rsid w:val="00087F30"/>
    <w:rsid w:val="000A15E2"/>
    <w:rsid w:val="000B1E79"/>
    <w:rsid w:val="000C7EDB"/>
    <w:rsid w:val="001069E7"/>
    <w:rsid w:val="001453D0"/>
    <w:rsid w:val="00150867"/>
    <w:rsid w:val="00164347"/>
    <w:rsid w:val="00165072"/>
    <w:rsid w:val="00191FB8"/>
    <w:rsid w:val="001A4A2D"/>
    <w:rsid w:val="002527EF"/>
    <w:rsid w:val="00253A75"/>
    <w:rsid w:val="002B1AED"/>
    <w:rsid w:val="002B7350"/>
    <w:rsid w:val="002C48AA"/>
    <w:rsid w:val="002E1B7D"/>
    <w:rsid w:val="002E278E"/>
    <w:rsid w:val="00322DD7"/>
    <w:rsid w:val="003515D5"/>
    <w:rsid w:val="00367347"/>
    <w:rsid w:val="00396566"/>
    <w:rsid w:val="003D5406"/>
    <w:rsid w:val="003E71DE"/>
    <w:rsid w:val="003F2EAD"/>
    <w:rsid w:val="00447C23"/>
    <w:rsid w:val="00452B4E"/>
    <w:rsid w:val="00460EB1"/>
    <w:rsid w:val="00464869"/>
    <w:rsid w:val="004B085A"/>
    <w:rsid w:val="004C77E9"/>
    <w:rsid w:val="00525823"/>
    <w:rsid w:val="005342B1"/>
    <w:rsid w:val="005A6E0E"/>
    <w:rsid w:val="005D7840"/>
    <w:rsid w:val="00601055"/>
    <w:rsid w:val="00626FF6"/>
    <w:rsid w:val="00632D71"/>
    <w:rsid w:val="0063333B"/>
    <w:rsid w:val="00634550"/>
    <w:rsid w:val="006647C3"/>
    <w:rsid w:val="00680B61"/>
    <w:rsid w:val="00685D80"/>
    <w:rsid w:val="00694EB2"/>
    <w:rsid w:val="006B23EA"/>
    <w:rsid w:val="007510F9"/>
    <w:rsid w:val="00753FDE"/>
    <w:rsid w:val="00757A92"/>
    <w:rsid w:val="007C5648"/>
    <w:rsid w:val="007F028F"/>
    <w:rsid w:val="008107C2"/>
    <w:rsid w:val="00810842"/>
    <w:rsid w:val="0081435C"/>
    <w:rsid w:val="00826FED"/>
    <w:rsid w:val="00850327"/>
    <w:rsid w:val="00852A54"/>
    <w:rsid w:val="00866BE1"/>
    <w:rsid w:val="008B55DB"/>
    <w:rsid w:val="008C1852"/>
    <w:rsid w:val="00976BF1"/>
    <w:rsid w:val="00982342"/>
    <w:rsid w:val="00996370"/>
    <w:rsid w:val="009C5B6E"/>
    <w:rsid w:val="009F7E3E"/>
    <w:rsid w:val="00A160E8"/>
    <w:rsid w:val="00A2040C"/>
    <w:rsid w:val="00AA3053"/>
    <w:rsid w:val="00AC3B95"/>
    <w:rsid w:val="00AE16D3"/>
    <w:rsid w:val="00B22B1D"/>
    <w:rsid w:val="00B42C87"/>
    <w:rsid w:val="00B662A6"/>
    <w:rsid w:val="00B81080"/>
    <w:rsid w:val="00B9328E"/>
    <w:rsid w:val="00BB4BF1"/>
    <w:rsid w:val="00BE7A52"/>
    <w:rsid w:val="00BF1A40"/>
    <w:rsid w:val="00C1716D"/>
    <w:rsid w:val="00C77D8A"/>
    <w:rsid w:val="00CA72E1"/>
    <w:rsid w:val="00CD2DC7"/>
    <w:rsid w:val="00CF1353"/>
    <w:rsid w:val="00D27DAB"/>
    <w:rsid w:val="00D45D13"/>
    <w:rsid w:val="00D7616B"/>
    <w:rsid w:val="00DD37DC"/>
    <w:rsid w:val="00DD5AD0"/>
    <w:rsid w:val="00DE6E57"/>
    <w:rsid w:val="00E10AFD"/>
    <w:rsid w:val="00E14E99"/>
    <w:rsid w:val="00E6239C"/>
    <w:rsid w:val="00E704EE"/>
    <w:rsid w:val="00E836C9"/>
    <w:rsid w:val="00EA6C1A"/>
    <w:rsid w:val="00ED6D8B"/>
    <w:rsid w:val="00EE275A"/>
    <w:rsid w:val="00EE6A09"/>
    <w:rsid w:val="00F03280"/>
    <w:rsid w:val="00F335CA"/>
    <w:rsid w:val="00FB5B56"/>
    <w:rsid w:val="00FF2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7616B"/>
    <w:pPr>
      <w:spacing w:after="200" w:line="276" w:lineRule="auto"/>
    </w:pPr>
    <w:rPr>
      <w:sz w:val="22"/>
      <w:szCs w:val="22"/>
      <w:lang w:eastAsia="en-US"/>
    </w:rPr>
  </w:style>
  <w:style w:type="paragraph" w:styleId="Heading3">
    <w:name w:val="heading 3"/>
    <w:basedOn w:val="Normal"/>
    <w:next w:val="Normal"/>
    <w:qFormat/>
    <w:rsid w:val="00AE16D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69E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D6D8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6D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D8B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rsid w:val="004C77E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C77E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4C77E9"/>
  </w:style>
  <w:style w:type="character" w:styleId="Hyperlink">
    <w:name w:val="Hyperlink"/>
    <w:basedOn w:val="DefaultParagraphFont"/>
    <w:rsid w:val="0063333B"/>
    <w:rPr>
      <w:color w:val="0000FF"/>
      <w:u w:val="single"/>
    </w:rPr>
  </w:style>
  <w:style w:type="table" w:styleId="TableGrid">
    <w:name w:val="Table Grid"/>
    <w:basedOn w:val="TableNormal"/>
    <w:rsid w:val="00087112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oter0">
    <w:name w:val="footer"/>
    <w:basedOn w:val="Normal"/>
    <w:rsid w:val="00050811"/>
    <w:pPr>
      <w:pBdr>
        <w:top w:val="single" w:sz="4" w:space="4" w:color="auto"/>
      </w:pBdr>
      <w:tabs>
        <w:tab w:val="center" w:pos="4320"/>
        <w:tab w:val="right" w:pos="8640"/>
      </w:tabs>
      <w:spacing w:after="140" w:line="281" w:lineRule="auto"/>
      <w:ind w:right="-1703"/>
    </w:pPr>
    <w:rPr>
      <w:rFonts w:ascii="Helvetica" w:eastAsia="Times New Roman" w:hAnsi="Helvetica"/>
      <w:smallCaps/>
      <w:sz w:val="18"/>
      <w:szCs w:val="20"/>
      <w:lang w:val="en-US" w:eastAsia="en-GB"/>
    </w:rPr>
  </w:style>
  <w:style w:type="paragraph" w:styleId="EnvelopeReturn">
    <w:name w:val="envelope return"/>
    <w:basedOn w:val="Normal"/>
    <w:rsid w:val="00632D71"/>
    <w:rPr>
      <w:rFonts w:ascii="Arial" w:hAnsi="Arial" w:cs="Arial"/>
      <w:sz w:val="20"/>
      <w:szCs w:val="20"/>
    </w:rPr>
  </w:style>
  <w:style w:type="numbering" w:styleId="1ai">
    <w:name w:val="Outline List 1"/>
    <w:aliases w:val="procedure"/>
    <w:basedOn w:val="NoList"/>
    <w:rsid w:val="00AE16D3"/>
    <w:pPr>
      <w:numPr>
        <w:numId w:val="6"/>
      </w:numPr>
    </w:pPr>
  </w:style>
  <w:style w:type="paragraph" w:customStyle="1" w:styleId="Notes">
    <w:name w:val="Notes"/>
    <w:basedOn w:val="Normal"/>
    <w:link w:val="NotesChar1"/>
    <w:rsid w:val="00525823"/>
    <w:pPr>
      <w:spacing w:after="0" w:line="240" w:lineRule="auto"/>
    </w:pPr>
    <w:rPr>
      <w:rFonts w:ascii="Comic Sans MS" w:eastAsia="Times New Roman" w:hAnsi="Comic Sans MS" w:cs="Arial"/>
      <w:sz w:val="24"/>
      <w:lang w:eastAsia="en-GB"/>
    </w:rPr>
  </w:style>
  <w:style w:type="character" w:customStyle="1" w:styleId="NotesChar1">
    <w:name w:val="Notes Char1"/>
    <w:basedOn w:val="DefaultParagraphFont"/>
    <w:link w:val="Notes"/>
    <w:rsid w:val="00525823"/>
    <w:rPr>
      <w:rFonts w:ascii="Comic Sans MS" w:hAnsi="Comic Sans MS" w:cs="Arial"/>
      <w:sz w:val="24"/>
      <w:szCs w:val="22"/>
      <w:lang w:val="en-GB" w:eastAsia="en-GB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1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</vt:lpstr>
    </vt:vector>
  </TitlesOfParts>
  <Company>Nuffield Foundation</Company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Deborah</dc:creator>
  <cp:lastModifiedBy>tempuser1</cp:lastModifiedBy>
  <cp:revision>2</cp:revision>
  <dcterms:created xsi:type="dcterms:W3CDTF">2011-11-15T14:38:00Z</dcterms:created>
  <dcterms:modified xsi:type="dcterms:W3CDTF">2011-11-15T14:38:00Z</dcterms:modified>
</cp:coreProperties>
</file>